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5777BD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GROWTHPOINT PROPERTIES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GPT28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GROWTHPOINT PROPERTIES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30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D5255C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D5255C">
        <w:rPr>
          <w:rFonts w:cs="Arial"/>
          <w:b/>
          <w:bCs/>
          <w:sz w:val="18"/>
          <w:szCs w:val="18"/>
          <w:lang w:val="en-ZA"/>
        </w:rPr>
        <w:t>26 January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D5255C">
        <w:rPr>
          <w:rFonts w:cs="Arial"/>
          <w:b/>
          <w:sz w:val="18"/>
          <w:szCs w:val="18"/>
          <w:lang w:val="en-ZA"/>
        </w:rPr>
        <w:tab/>
      </w:r>
      <w:r w:rsidR="00D5255C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D5255C">
        <w:rPr>
          <w:rFonts w:cs="Arial"/>
          <w:sz w:val="18"/>
          <w:szCs w:val="18"/>
          <w:lang w:val="en-ZA"/>
        </w:rPr>
        <w:t>R   3,410,000,000.00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GPT28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D5255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D5255C">
        <w:rPr>
          <w:rFonts w:cs="Arial"/>
          <w:b/>
          <w:sz w:val="18"/>
          <w:szCs w:val="18"/>
          <w:lang w:val="en-ZA"/>
        </w:rPr>
        <w:t xml:space="preserve"> 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777BD">
        <w:rPr>
          <w:rFonts w:cs="Arial"/>
          <w:sz w:val="18"/>
          <w:szCs w:val="18"/>
          <w:lang w:val="en-ZA"/>
        </w:rPr>
        <w:t>5.425</w:t>
      </w:r>
      <w:r w:rsidR="005777BD">
        <w:rPr>
          <w:rFonts w:cs="Arial"/>
          <w:sz w:val="18"/>
          <w:szCs w:val="18"/>
          <w:lang w:val="en-ZA"/>
        </w:rPr>
        <w:t xml:space="preserve">%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D5255C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D5255C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April</w:t>
      </w:r>
      <w:r w:rsidR="002505F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</w:t>
      </w:r>
      <w:r w:rsidR="00E20894">
        <w:rPr>
          <w:rFonts w:cs="Arial"/>
          <w:b/>
          <w:sz w:val="18"/>
          <w:szCs w:val="18"/>
          <w:lang w:val="en-ZA"/>
        </w:rPr>
        <w:t xml:space="preserve"> Payment</w:t>
      </w:r>
      <w:r w:rsidRPr="0029176C">
        <w:rPr>
          <w:rFonts w:cs="Arial"/>
          <w:b/>
          <w:sz w:val="18"/>
          <w:szCs w:val="18"/>
          <w:lang w:val="en-ZA"/>
        </w:rPr>
        <w:t xml:space="preserve">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May</w:t>
      </w:r>
      <w:r w:rsidR="002505F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505F7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24 April</w:t>
      </w:r>
      <w:r w:rsidR="002505F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ZAG000112038</w:t>
      </w:r>
    </w:p>
    <w:p w:rsidR="002505F7" w:rsidRPr="002505F7" w:rsidRDefault="002505F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505F7" w:rsidRDefault="002505F7" w:rsidP="002505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Nikkita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="00753197">
        <w:rPr>
          <w:rFonts w:cs="Arial"/>
          <w:sz w:val="18"/>
          <w:szCs w:val="18"/>
          <w:lang w:val="en-ZA"/>
        </w:rPr>
        <w:t xml:space="preserve"> (Debt Sponsor)</w:t>
      </w:r>
      <w:r w:rsidRPr="002F1779">
        <w:rPr>
          <w:rFonts w:cs="Arial"/>
          <w:sz w:val="18"/>
          <w:szCs w:val="18"/>
          <w:lang w:val="en-ZA"/>
        </w:rPr>
        <w:tab/>
        <w:t>+27 1</w:t>
      </w:r>
      <w:r>
        <w:rPr>
          <w:rFonts w:cs="Arial"/>
          <w:sz w:val="18"/>
          <w:szCs w:val="18"/>
          <w:lang w:val="en-ZA"/>
        </w:rPr>
        <w:t>0</w:t>
      </w:r>
      <w:r w:rsidRPr="002F1779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2454201</w:t>
      </w:r>
    </w:p>
    <w:p w:rsidR="00D4363F" w:rsidRPr="000A2F38" w:rsidRDefault="00D4363F" w:rsidP="002505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>
        <w:rPr>
          <w:rFonts w:cs="Arial"/>
          <w:sz w:val="18"/>
          <w:szCs w:val="18"/>
          <w:lang w:val="en-ZA"/>
        </w:rPr>
        <w:tab/>
        <w:t>Standard Bank</w:t>
      </w:r>
      <w:r w:rsidR="00753197">
        <w:rPr>
          <w:rFonts w:cs="Arial"/>
          <w:sz w:val="18"/>
          <w:szCs w:val="18"/>
          <w:lang w:val="en-ZA"/>
        </w:rPr>
        <w:t xml:space="preserve"> (Placing Agent)</w:t>
      </w:r>
      <w:r>
        <w:rPr>
          <w:rFonts w:cs="Arial"/>
          <w:sz w:val="18"/>
          <w:szCs w:val="18"/>
          <w:lang w:val="en-ZA"/>
        </w:rPr>
        <w:tab/>
        <w:t>+27 11 721 7211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62155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62155" w:rsidRPr="00C94EA6">
      <w:rPr>
        <w:rFonts w:eastAsia="Times New Roman"/>
        <w:b/>
        <w:color w:val="808080"/>
        <w:sz w:val="14"/>
      </w:rPr>
      <w:fldChar w:fldCharType="separate"/>
    </w:r>
    <w:r w:rsidR="0064206A">
      <w:rPr>
        <w:rFonts w:eastAsia="Times New Roman"/>
        <w:b/>
        <w:noProof/>
        <w:color w:val="808080"/>
        <w:sz w:val="14"/>
      </w:rPr>
      <w:t>2</w:t>
    </w:r>
    <w:r w:rsidR="00862155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62155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62155" w:rsidRPr="00C94EA6">
      <w:rPr>
        <w:rFonts w:eastAsia="Times New Roman"/>
        <w:b/>
        <w:color w:val="808080"/>
        <w:sz w:val="14"/>
      </w:rPr>
      <w:fldChar w:fldCharType="separate"/>
    </w:r>
    <w:r w:rsidR="0064206A">
      <w:rPr>
        <w:rFonts w:eastAsia="Times New Roman"/>
        <w:b/>
        <w:noProof/>
        <w:color w:val="808080"/>
        <w:sz w:val="14"/>
      </w:rPr>
      <w:t>2</w:t>
    </w:r>
    <w:r w:rsidR="00862155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62155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C47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C47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05F7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78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77B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06A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3B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197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155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777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63F"/>
    <w:rsid w:val="00D500AE"/>
    <w:rsid w:val="00D51D4A"/>
    <w:rsid w:val="00D5255C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3A5D"/>
    <w:rsid w:val="00DF4F7B"/>
    <w:rsid w:val="00DF5357"/>
    <w:rsid w:val="00E00C15"/>
    <w:rsid w:val="00E00ED7"/>
    <w:rsid w:val="00E0427E"/>
    <w:rsid w:val="00E063ED"/>
    <w:rsid w:val="00E0756A"/>
    <w:rsid w:val="00E12E08"/>
    <w:rsid w:val="00E13B9D"/>
    <w:rsid w:val="00E2089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D12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CA09E63-8DC1-4CBC-A021-7534AE1377B0}"/>
</file>

<file path=customXml/itemProps2.xml><?xml version="1.0" encoding="utf-8"?>
<ds:datastoreItem xmlns:ds="http://schemas.openxmlformats.org/officeDocument/2006/customXml" ds:itemID="{E8EBE8F5-285A-4BB4-A6D4-B03A827EB8E8}"/>
</file>

<file path=customXml/itemProps3.xml><?xml version="1.0" encoding="utf-8"?>
<ds:datastoreItem xmlns:ds="http://schemas.openxmlformats.org/officeDocument/2006/customXml" ds:itemID="{624E2CDA-8AFD-4EA5-A3AC-13A110EF98F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2014-01-24T08:59:00Z</dcterms:created>
  <dcterms:modified xsi:type="dcterms:W3CDTF">2014-01-29T05:12:00Z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